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E0998" w14:textId="0A0A0D1B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02622</w:t>
      </w:r>
      <w:ins w:id="0" w:author="QCOM-r01" w:date="2022-04-07T23:07:00Z">
        <w:r w:rsidR="00437340">
          <w:rPr>
            <w:rFonts w:ascii="Arial" w:eastAsia="DengXian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3872E0F7" w14:textId="77777777"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2A2D27EB" w14:textId="77777777" w:rsidR="00EF48DB" w:rsidRDefault="00EF48DB">
      <w:pPr>
        <w:rPr>
          <w:rFonts w:ascii="Arial" w:hAnsi="Arial" w:cs="Arial"/>
        </w:rPr>
      </w:pPr>
    </w:p>
    <w:p w14:paraId="21612117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263F241B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B46999">
        <w:rPr>
          <w:rFonts w:ascii="Arial" w:eastAsia="DengXian" w:hAnsi="Arial" w:cs="Arial" w:hint="eastAsia"/>
          <w:b/>
          <w:lang w:eastAsia="zh-CN"/>
        </w:rPr>
        <w:t>3</w:t>
      </w:r>
      <w:r w:rsidR="001F1075" w:rsidRPr="004C7F04">
        <w:rPr>
          <w:rFonts w:ascii="Arial" w:eastAsia="DengXian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New </w:t>
      </w:r>
      <w:r w:rsidR="001F1075">
        <w:rPr>
          <w:rFonts w:ascii="Arial" w:eastAsia="DengXian" w:hAnsi="Arial" w:cs="Arial" w:hint="eastAsia"/>
          <w:b/>
          <w:lang w:eastAsia="zh-CN"/>
        </w:rPr>
        <w:t>Sol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B46999">
        <w:rPr>
          <w:rFonts w:ascii="Arial" w:eastAsia="DengXian" w:hAnsi="Arial" w:cs="Arial" w:hint="eastAsia"/>
          <w:b/>
          <w:lang w:eastAsia="zh-CN"/>
        </w:rPr>
        <w:t>LMF selection based on GMLC service area</w:t>
      </w:r>
    </w:p>
    <w:p w14:paraId="5F58F4DA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72B62F40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523FA535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6EB1BEF0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DengXian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DengXian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 xml:space="preserve">new </w:t>
      </w:r>
      <w:r w:rsidR="00A85B5A">
        <w:rPr>
          <w:rFonts w:ascii="Arial" w:eastAsia="DengXian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DengXian" w:hAnsi="Arial" w:cs="Arial" w:hint="eastAsia"/>
          <w:i/>
          <w:lang w:eastAsia="zh-CN"/>
        </w:rPr>
        <w:t>key issue</w:t>
      </w:r>
      <w:r w:rsidR="00A85B5A">
        <w:rPr>
          <w:rFonts w:ascii="Arial" w:eastAsia="DengXian" w:hAnsi="Arial" w:cs="Arial" w:hint="eastAsia"/>
          <w:i/>
          <w:lang w:eastAsia="zh-CN"/>
        </w:rPr>
        <w:t>#</w:t>
      </w:r>
      <w:r w:rsidR="00B46999">
        <w:rPr>
          <w:rFonts w:ascii="Arial" w:eastAsia="DengXian" w:hAnsi="Arial" w:cs="Arial" w:hint="eastAsia"/>
          <w:i/>
          <w:lang w:eastAsia="zh-CN"/>
        </w:rPr>
        <w:t>3</w:t>
      </w:r>
      <w:r w:rsidR="00657C0A">
        <w:rPr>
          <w:rFonts w:ascii="Arial" w:hAnsi="Arial" w:cs="Arial"/>
          <w:i/>
        </w:rPr>
        <w:t>.</w:t>
      </w:r>
    </w:p>
    <w:p w14:paraId="33F6F17A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239AAB91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pCR is proposed to add a </w:t>
      </w:r>
      <w:r w:rsidR="00E77817">
        <w:rPr>
          <w:rFonts w:eastAsia="DengXian" w:hint="eastAsia"/>
          <w:lang w:val="en-US" w:eastAsia="zh-CN"/>
        </w:rPr>
        <w:t xml:space="preserve">new solution to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B46999">
        <w:rPr>
          <w:rFonts w:eastAsia="DengXian" w:hint="eastAsia"/>
          <w:lang w:val="en-US" w:eastAsia="zh-CN"/>
        </w:rPr>
        <w:t>3</w:t>
      </w:r>
      <w:r>
        <w:rPr>
          <w:rFonts w:eastAsia="DengXian" w:hint="eastAsia"/>
          <w:lang w:val="en-US" w:eastAsia="zh-CN"/>
        </w:rPr>
        <w:t>:</w:t>
      </w:r>
    </w:p>
    <w:p w14:paraId="7FB48FC5" w14:textId="77777777"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B46999">
        <w:rPr>
          <w:rFonts w:eastAsia="DengXian" w:hint="eastAsia"/>
          <w:lang w:eastAsia="zh-CN"/>
        </w:rPr>
        <w:t>3</w:t>
      </w:r>
      <w:r w:rsidR="00345008" w:rsidRPr="00345008">
        <w:rPr>
          <w:rFonts w:eastAsia="DengXian" w:hint="eastAsia"/>
        </w:rPr>
        <w:t xml:space="preserve">: </w:t>
      </w:r>
      <w:r w:rsidR="00B46999">
        <w:rPr>
          <w:rFonts w:eastAsia="DengXian" w:hint="eastAsia"/>
          <w:lang w:eastAsia="zh-CN"/>
        </w:rPr>
        <w:t>Local Area Restriction for an LMF and GMLC</w:t>
      </w:r>
    </w:p>
    <w:bookmarkEnd w:id="2"/>
    <w:bookmarkEnd w:id="3"/>
    <w:p w14:paraId="4CFC7E50" w14:textId="77777777" w:rsidR="00B46999" w:rsidRPr="001216A7" w:rsidRDefault="00B46999" w:rsidP="00B46999">
      <w:r>
        <w:rPr>
          <w:rFonts w:eastAsia="DengXian"/>
          <w:lang w:eastAsia="zh-CN"/>
        </w:rPr>
        <w:t>B</w:t>
      </w:r>
      <w:r>
        <w:rPr>
          <w:rFonts w:eastAsia="DengXian" w:hint="eastAsia"/>
          <w:lang w:eastAsia="zh-CN"/>
        </w:rPr>
        <w:t>ased on the current LMF selection mechanism in 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23.273,</w:t>
      </w:r>
      <w:r>
        <w:rPr>
          <w:rFonts w:eastAsia="DengXian" w:hint="eastAsia"/>
          <w:lang w:eastAsia="zh-CN"/>
        </w:rPr>
        <w:t xml:space="preserve"> the AMF or LMF selects LMF based on the locally available information or by querying NRF. </w:t>
      </w:r>
      <w:r w:rsidRPr="001216A7">
        <w:t>The following factors may be considered during the LMF selection:</w:t>
      </w:r>
    </w:p>
    <w:p w14:paraId="0D86A5BF" w14:textId="77777777" w:rsidR="00B46999" w:rsidRDefault="00B46999" w:rsidP="00B46999">
      <w:pPr>
        <w:pStyle w:val="B1"/>
      </w:pPr>
      <w:r>
        <w:t>-</w:t>
      </w:r>
      <w:r>
        <w:tab/>
        <w:t>LCS client type.</w:t>
      </w:r>
    </w:p>
    <w:p w14:paraId="01914C55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Requested Quality of Service information, e.g.:</w:t>
      </w:r>
    </w:p>
    <w:p w14:paraId="3E2A1858" w14:textId="77777777" w:rsidR="00B46999" w:rsidRPr="001216A7" w:rsidRDefault="00B46999" w:rsidP="00B46999">
      <w:pPr>
        <w:pStyle w:val="B2"/>
      </w:pPr>
      <w:r w:rsidRPr="001216A7">
        <w:t>-</w:t>
      </w:r>
      <w:r w:rsidRPr="001216A7">
        <w:tab/>
        <w:t>LCS accuracy,</w:t>
      </w:r>
    </w:p>
    <w:p w14:paraId="6FF4BC09" w14:textId="77777777" w:rsidR="00B46999" w:rsidRPr="001216A7" w:rsidRDefault="00B46999" w:rsidP="00B46999">
      <w:pPr>
        <w:pStyle w:val="B2"/>
      </w:pPr>
      <w:r w:rsidRPr="001216A7">
        <w:t>-</w:t>
      </w:r>
      <w:r w:rsidRPr="001216A7">
        <w:tab/>
        <w:t>Response time (latency),</w:t>
      </w:r>
    </w:p>
    <w:p w14:paraId="1ADEA94C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Access Type (3GPP /N3GPP).</w:t>
      </w:r>
    </w:p>
    <w:p w14:paraId="6B117E2E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RAT type (</w:t>
      </w:r>
      <w:r>
        <w:t xml:space="preserve">e.g. </w:t>
      </w:r>
      <w:r w:rsidRPr="001216A7">
        <w:t>5G NR</w:t>
      </w:r>
      <w:r>
        <w:t>,</w:t>
      </w:r>
      <w:r w:rsidRPr="001216A7">
        <w:t xml:space="preserve"> eLTE</w:t>
      </w:r>
      <w:r>
        <w:t>, or any of the RAT Types specified for NR satellite access</w:t>
      </w:r>
      <w:r w:rsidRPr="001216A7">
        <w:t>) and/or the serving AN node (i.e. gNB or NG-eNB) of the target UE.</w:t>
      </w:r>
    </w:p>
    <w:p w14:paraId="1922A60C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RAN configuration information.</w:t>
      </w:r>
    </w:p>
    <w:p w14:paraId="6148CD3C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LMF capabilities.</w:t>
      </w:r>
    </w:p>
    <w:p w14:paraId="40F65D73" w14:textId="77777777"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load.</w:t>
      </w:r>
    </w:p>
    <w:p w14:paraId="466BD8C6" w14:textId="77777777" w:rsidR="00B46999" w:rsidRPr="001216A7" w:rsidRDefault="00B46999" w:rsidP="00B46999">
      <w:pPr>
        <w:pStyle w:val="B1"/>
        <w:rPr>
          <w:lang w:eastAsia="zh-CN"/>
        </w:rPr>
      </w:pPr>
      <w:r w:rsidRPr="001216A7">
        <w:t>-</w:t>
      </w:r>
      <w:r w:rsidRPr="001216A7">
        <w:tab/>
        <w:t>LMF location.</w:t>
      </w:r>
    </w:p>
    <w:p w14:paraId="3267EF29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Indication of either a single event report or multiple event reports.</w:t>
      </w:r>
    </w:p>
    <w:p w14:paraId="584EB975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Duration of event reporting.</w:t>
      </w:r>
    </w:p>
    <w:p w14:paraId="5F2D94DE" w14:textId="77777777" w:rsidR="00B46999" w:rsidRPr="001216A7" w:rsidRDefault="00B46999" w:rsidP="00B46999">
      <w:pPr>
        <w:pStyle w:val="B1"/>
      </w:pPr>
      <w:r w:rsidRPr="001216A7">
        <w:t>-</w:t>
      </w:r>
      <w:r w:rsidRPr="001216A7">
        <w:tab/>
        <w:t>Network slicing information, e.g. S-NSSAI and/or NSI ID.</w:t>
      </w:r>
    </w:p>
    <w:p w14:paraId="72B500E8" w14:textId="77777777" w:rsidR="00B46999" w:rsidRPr="001216A7" w:rsidRDefault="00B46999" w:rsidP="00B46999">
      <w:pPr>
        <w:pStyle w:val="B1"/>
      </w:pPr>
      <w:r>
        <w:t>-</w:t>
      </w:r>
      <w:r>
        <w:tab/>
        <w:t>LMF Service Area consisting of one or more TA(s).</w:t>
      </w:r>
    </w:p>
    <w:p w14:paraId="24F0B294" w14:textId="77777777" w:rsidR="00B46999" w:rsidRPr="001216A7" w:rsidRDefault="00B46999" w:rsidP="00B46999">
      <w:pPr>
        <w:pStyle w:val="B1"/>
      </w:pPr>
      <w:r>
        <w:t>-</w:t>
      </w:r>
      <w:r>
        <w:tab/>
        <w:t>Supported GAD shapes.</w:t>
      </w:r>
    </w:p>
    <w:p w14:paraId="40FF99A1" w14:textId="77777777" w:rsidR="00B46999" w:rsidRDefault="00B46999" w:rsidP="005A191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In order to support GMLC and LMF which are restricted to supporting local services in a local area, it is proposed that GMLC service area is also considered during the existing LMF selection mechanism.</w:t>
      </w:r>
    </w:p>
    <w:bookmarkEnd w:id="1"/>
    <w:p w14:paraId="28B5825E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5657118F" w14:textId="77777777"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DengXian" w:hint="eastAsia"/>
          <w:color w:val="000000"/>
          <w:sz w:val="20"/>
          <w:szCs w:val="20"/>
          <w:lang w:val="en-GB" w:eastAsia="zh-CN"/>
        </w:rPr>
        <w:t>#</w:t>
      </w:r>
      <w:r w:rsidR="00B46999">
        <w:rPr>
          <w:rFonts w:eastAsia="DengXian" w:hint="eastAsia"/>
          <w:color w:val="000000"/>
          <w:sz w:val="20"/>
          <w:szCs w:val="20"/>
          <w:lang w:val="en-GB" w:eastAsia="zh-CN"/>
        </w:rPr>
        <w:t>3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65498ABE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515C7529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63079370" w14:textId="77777777" w:rsidR="00A85B5A" w:rsidRDefault="00A85B5A" w:rsidP="00A85B5A">
      <w:pPr>
        <w:pStyle w:val="Heading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B01EF5" w14:textId="77777777" w:rsidR="00A85B5A" w:rsidRDefault="00A85B5A" w:rsidP="00A85B5A">
      <w:pPr>
        <w:rPr>
          <w:lang w:eastAsia="zh-CN"/>
        </w:rPr>
      </w:pPr>
    </w:p>
    <w:p w14:paraId="63A06CBA" w14:textId="77777777"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14:paraId="7BF20271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FF9A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7D3A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14:paraId="0667C7F8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AA3B" w14:textId="77777777"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29A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E7D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481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390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14:paraId="5E4D5530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19A" w14:textId="77777777" w:rsidR="00A85B5A" w:rsidRPr="004C7F04" w:rsidRDefault="000C42DF" w:rsidP="00976AC3">
            <w:pPr>
              <w:pStyle w:val="TAH"/>
              <w:rPr>
                <w:rFonts w:eastAsia="DengXian"/>
                <w:lang w:eastAsia="zh-CN"/>
              </w:rPr>
            </w:pPr>
            <w:ins w:id="23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6BE" w14:textId="77777777" w:rsidR="00A85B5A" w:rsidRPr="004C7F04" w:rsidRDefault="000C42DF" w:rsidP="00B46999">
            <w:pPr>
              <w:pStyle w:val="TAC"/>
              <w:rPr>
                <w:rFonts w:eastAsia="DengXian"/>
                <w:lang w:eastAsia="zh-CN"/>
              </w:rPr>
            </w:pPr>
            <w:ins w:id="24" w:author="catt-v3" w:date="2022-03-22T15:15:00Z">
              <w:r w:rsidRPr="004C7F04">
                <w:rPr>
                  <w:rFonts w:eastAsia="DengXian" w:hint="eastAsia"/>
                  <w:lang w:eastAsia="zh-CN"/>
                </w:rPr>
                <w:t>KI#</w:t>
              </w:r>
            </w:ins>
            <w:ins w:id="25" w:author="catt-v3" w:date="2022-03-29T18:41:00Z">
              <w:r w:rsidR="00B46999">
                <w:rPr>
                  <w:rFonts w:eastAsia="DengXian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B9AD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9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CF7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31F6E47F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FAE3" w14:textId="77777777"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83E" w14:textId="77777777" w:rsidR="00A85B5A" w:rsidRPr="00180FDD" w:rsidRDefault="00A85B5A" w:rsidP="00976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244E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886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29E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7774EEE5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198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CAB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DE7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254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A16F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74097F8D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3A5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85E8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DD84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853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AE9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14:paraId="2AA8AB0A" w14:textId="77777777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C4B" w14:textId="77777777"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DB0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DF9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9F04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C82" w14:textId="77777777"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14:paraId="23B660DF" w14:textId="77777777" w:rsidR="000C42DF" w:rsidRPr="004C7F04" w:rsidRDefault="000C42DF" w:rsidP="000C42DF">
      <w:pPr>
        <w:rPr>
          <w:rFonts w:eastAsia="DengXian"/>
          <w:lang w:eastAsia="zh-CN"/>
        </w:rPr>
      </w:pPr>
    </w:p>
    <w:p w14:paraId="26AF145E" w14:textId="77777777"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25AD2D52" w14:textId="77777777" w:rsidR="000C42DF" w:rsidRDefault="000C42DF" w:rsidP="000C42DF">
      <w:pPr>
        <w:pStyle w:val="Heading2"/>
        <w:rPr>
          <w:ins w:id="26" w:author="catt-v3" w:date="2022-03-22T15:16:00Z"/>
        </w:rPr>
      </w:pPr>
      <w:bookmarkStart w:id="27" w:name="_Toc97022938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DengXian" w:hint="eastAsia"/>
            <w:lang w:eastAsia="zh-CN"/>
          </w:rPr>
          <w:t>X</w:t>
        </w:r>
      </w:ins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8:41:00Z">
        <w:r w:rsidR="00B46999" w:rsidRPr="00075573">
          <w:rPr>
            <w:rFonts w:eastAsia="DengXian" w:hint="eastAsia"/>
            <w:lang w:eastAsia="zh-CN"/>
          </w:rPr>
          <w:t xml:space="preserve">LMF </w:t>
        </w:r>
      </w:ins>
      <w:ins w:id="32" w:author="catt-v3" w:date="2022-03-29T10:10:00Z">
        <w:r w:rsidR="00AD3F45">
          <w:rPr>
            <w:rFonts w:eastAsia="DengXian" w:hint="eastAsia"/>
            <w:lang w:eastAsia="zh-CN"/>
          </w:rPr>
          <w:t>S</w:t>
        </w:r>
      </w:ins>
      <w:ins w:id="33" w:author="catt-v3" w:date="2022-03-29T18:41:00Z">
        <w:r w:rsidR="00B46999">
          <w:rPr>
            <w:rFonts w:eastAsia="DengXian" w:hint="eastAsia"/>
            <w:lang w:eastAsia="zh-CN"/>
          </w:rPr>
          <w:t>election based</w:t>
        </w:r>
      </w:ins>
      <w:ins w:id="34" w:author="catt-v3" w:date="2022-03-29T18:56:00Z">
        <w:r w:rsidR="001F38A2">
          <w:rPr>
            <w:rFonts w:eastAsia="DengXian" w:hint="eastAsia"/>
            <w:lang w:eastAsia="zh-CN"/>
          </w:rPr>
          <w:t xml:space="preserve"> on</w:t>
        </w:r>
      </w:ins>
      <w:ins w:id="35" w:author="catt-v3" w:date="2022-03-29T18:41:00Z">
        <w:r w:rsidR="00B46999">
          <w:rPr>
            <w:rFonts w:eastAsia="DengXian" w:hint="eastAsia"/>
            <w:lang w:eastAsia="zh-CN"/>
          </w:rPr>
          <w:t xml:space="preserve"> </w:t>
        </w:r>
        <w:bookmarkEnd w:id="27"/>
        <w:r w:rsidR="00B46999">
          <w:rPr>
            <w:rFonts w:eastAsia="DengXian" w:hint="eastAsia"/>
            <w:lang w:eastAsia="zh-CN"/>
          </w:rPr>
          <w:t>GMLC se</w:t>
        </w:r>
      </w:ins>
      <w:ins w:id="36" w:author="catt-v3" w:date="2022-03-29T18:42:00Z">
        <w:r w:rsidR="00B46999">
          <w:rPr>
            <w:rFonts w:eastAsia="DengXian" w:hint="eastAsia"/>
            <w:lang w:eastAsia="zh-CN"/>
          </w:rPr>
          <w:t>rvice area</w:t>
        </w:r>
      </w:ins>
    </w:p>
    <w:p w14:paraId="7FB06E17" w14:textId="77777777" w:rsidR="000C42DF" w:rsidRDefault="000C42DF" w:rsidP="000C42DF">
      <w:pPr>
        <w:pStyle w:val="Heading3"/>
        <w:rPr>
          <w:ins w:id="37" w:author="catt-v3" w:date="2022-03-22T15:16:00Z"/>
          <w:lang w:eastAsia="ko-KR"/>
        </w:rPr>
      </w:pPr>
      <w:bookmarkStart w:id="38" w:name="_Toc16839383"/>
      <w:bookmarkStart w:id="39" w:name="_Toc23236015"/>
      <w:bookmarkStart w:id="40" w:name="_Toc97022939"/>
      <w:ins w:id="41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38"/>
        <w:r>
          <w:rPr>
            <w:lang w:eastAsia="ko-KR"/>
          </w:rPr>
          <w:t>Introduction</w:t>
        </w:r>
        <w:bookmarkEnd w:id="39"/>
        <w:bookmarkEnd w:id="40"/>
      </w:ins>
    </w:p>
    <w:p w14:paraId="2E7C5740" w14:textId="77777777" w:rsidR="000C42DF" w:rsidRPr="004C7F04" w:rsidRDefault="000C42DF" w:rsidP="000C42DF">
      <w:pPr>
        <w:rPr>
          <w:rFonts w:eastAsia="DengXian"/>
          <w:lang w:eastAsia="zh-CN"/>
        </w:rPr>
      </w:pPr>
      <w:ins w:id="42" w:author="catt-v3" w:date="2022-03-22T15:18:00Z">
        <w:r w:rsidRPr="004C7F04">
          <w:rPr>
            <w:rFonts w:eastAsia="DengXian" w:hint="eastAsia"/>
            <w:lang w:eastAsia="zh-CN"/>
          </w:rPr>
          <w:t>This solution addresses KI#</w:t>
        </w:r>
      </w:ins>
      <w:ins w:id="43" w:author="catt-v3" w:date="2022-03-29T18:42:00Z">
        <w:r w:rsidR="00B46999">
          <w:rPr>
            <w:rFonts w:eastAsia="DengXian" w:hint="eastAsia"/>
            <w:lang w:eastAsia="zh-CN"/>
          </w:rPr>
          <w:t>3</w:t>
        </w:r>
      </w:ins>
      <w:ins w:id="44" w:author="catt-v3" w:date="2022-03-22T15:18:00Z">
        <w:r w:rsidRPr="004C7F04">
          <w:rPr>
            <w:rFonts w:eastAsia="DengXian" w:hint="eastAsia"/>
            <w:lang w:eastAsia="zh-CN"/>
          </w:rPr>
          <w:t xml:space="preserve">: </w:t>
        </w:r>
      </w:ins>
      <w:ins w:id="45" w:author="catt-v3" w:date="2022-03-29T18:42:00Z">
        <w:r w:rsidR="00B46999">
          <w:rPr>
            <w:rFonts w:eastAsia="DengXian" w:hint="eastAsia"/>
            <w:lang w:eastAsia="zh-CN"/>
          </w:rPr>
          <w:t>Local Area Restriction for an LMF and GMLC</w:t>
        </w:r>
      </w:ins>
      <w:ins w:id="46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14:paraId="732C057E" w14:textId="77777777" w:rsidR="000C42DF" w:rsidRDefault="000C42DF" w:rsidP="000C42DF">
      <w:pPr>
        <w:pStyle w:val="Heading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ins w:id="51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48"/>
        <w:bookmarkEnd w:id="49"/>
        <w:bookmarkEnd w:id="50"/>
      </w:ins>
    </w:p>
    <w:p w14:paraId="7ADBAB68" w14:textId="77777777" w:rsidR="00CB22B1" w:rsidRDefault="00CB22B1" w:rsidP="00340054">
      <w:pPr>
        <w:rPr>
          <w:ins w:id="52" w:author="catt-v3" w:date="2022-03-29T18:58:00Z"/>
          <w:rFonts w:eastAsia="DengXian"/>
          <w:lang w:eastAsia="zh-CN"/>
        </w:rPr>
      </w:pPr>
      <w:ins w:id="53" w:author="catt-v3" w:date="2022-03-29T18:57:00Z"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>existing</w:t>
        </w:r>
        <w:r>
          <w:rPr>
            <w:rFonts w:eastAsia="DengXian" w:hint="eastAsia"/>
            <w:lang w:eastAsia="zh-CN"/>
          </w:rPr>
          <w:t xml:space="preserve"> LMF selection mechanism is re-used with the following enhancements:</w:t>
        </w:r>
      </w:ins>
    </w:p>
    <w:p w14:paraId="584B9FB4" w14:textId="77777777" w:rsidR="00DF706C" w:rsidRPr="00CB22B1" w:rsidRDefault="00CB22B1" w:rsidP="00CB22B1">
      <w:pPr>
        <w:pStyle w:val="B1"/>
        <w:rPr>
          <w:ins w:id="54" w:author="catt-v3" w:date="2022-03-29T18:53:00Z"/>
          <w:rFonts w:eastAsia="DengXian"/>
          <w:lang w:eastAsia="zh-CN"/>
        </w:rPr>
      </w:pPr>
      <w:ins w:id="55" w:author="catt-v3" w:date="2022-03-29T18:58:00Z">
        <w:r>
          <w:t>-</w:t>
        </w:r>
        <w:r>
          <w:tab/>
        </w:r>
      </w:ins>
      <w:ins w:id="56" w:author="catt-v3" w:date="2022-03-29T18:52:00Z">
        <w:r w:rsidR="00DF706C" w:rsidRPr="00CB22B1">
          <w:rPr>
            <w:rFonts w:eastAsia="DengXian" w:hint="eastAsia"/>
            <w:lang w:eastAsia="zh-CN"/>
          </w:rPr>
          <w:t>W</w:t>
        </w:r>
      </w:ins>
      <w:ins w:id="57" w:author="catt-v3" w:date="2022-03-29T18:51:00Z">
        <w:r w:rsidR="00DF706C" w:rsidRPr="00CB22B1">
          <w:rPr>
            <w:rFonts w:eastAsia="DengXian" w:hint="eastAsia"/>
            <w:lang w:eastAsia="zh-CN"/>
          </w:rPr>
          <w:t>hen AMF selects LMF</w:t>
        </w:r>
      </w:ins>
      <w:ins w:id="58" w:author="catt-v3" w:date="2022-03-29T18:58:00Z">
        <w:r>
          <w:rPr>
            <w:rFonts w:eastAsia="DengXian" w:hint="eastAsia"/>
            <w:lang w:eastAsia="zh-CN"/>
          </w:rPr>
          <w:t>:</w:t>
        </w:r>
      </w:ins>
      <w:ins w:id="59" w:author="catt-v3" w:date="2022-03-29T18:51:00Z">
        <w:r w:rsidR="00DF706C" w:rsidRPr="00CB22B1">
          <w:rPr>
            <w:rFonts w:eastAsia="DengXian" w:hint="eastAsia"/>
            <w:lang w:eastAsia="zh-CN"/>
          </w:rPr>
          <w:t xml:space="preserve"> a new factor</w:t>
        </w:r>
      </w:ins>
      <w:ins w:id="60" w:author="catt-v3" w:date="2022-03-29T18:59:00Z">
        <w:r>
          <w:rPr>
            <w:rFonts w:eastAsia="DengXian" w:hint="eastAsia"/>
            <w:lang w:eastAsia="zh-CN"/>
          </w:rPr>
          <w:t xml:space="preserve"> cons</w:t>
        </w:r>
      </w:ins>
      <w:ins w:id="61" w:author="catt-v3" w:date="2022-03-29T19:00:00Z">
        <w:r>
          <w:rPr>
            <w:rFonts w:eastAsia="DengXian" w:hint="eastAsia"/>
            <w:lang w:eastAsia="zh-CN"/>
          </w:rPr>
          <w:t>idered</w:t>
        </w:r>
      </w:ins>
      <w:ins w:id="62" w:author="catt-v3" w:date="2022-03-29T18:51:00Z">
        <w:r w:rsidR="00DF706C" w:rsidRPr="00CB22B1">
          <w:rPr>
            <w:rFonts w:eastAsia="DengXian" w:hint="eastAsia"/>
            <w:lang w:eastAsia="zh-CN"/>
          </w:rPr>
          <w:t xml:space="preserve"> for LMF selection</w:t>
        </w:r>
      </w:ins>
      <w:ins w:id="63" w:author="catt-v3" w:date="2022-03-29T19:00:00Z">
        <w:r>
          <w:rPr>
            <w:rFonts w:eastAsia="DengXian" w:hint="eastAsia"/>
            <w:lang w:eastAsia="zh-CN"/>
          </w:rPr>
          <w:t xml:space="preserve"> is added</w:t>
        </w:r>
      </w:ins>
      <w:ins w:id="64" w:author="catt-v3" w:date="2022-03-29T18:51:00Z">
        <w:r w:rsidR="00DF706C" w:rsidRPr="00CB22B1">
          <w:rPr>
            <w:rFonts w:eastAsia="DengXian" w:hint="eastAsia"/>
            <w:lang w:eastAsia="zh-CN"/>
          </w:rPr>
          <w:t>, i.e. GMLC service area</w:t>
        </w:r>
      </w:ins>
      <w:ins w:id="65" w:author="catt-v3" w:date="2022-03-29T18:52:00Z">
        <w:r w:rsidR="001F38A2" w:rsidRPr="00CB22B1">
          <w:rPr>
            <w:rFonts w:eastAsia="DengXian" w:hint="eastAsia"/>
            <w:lang w:eastAsia="zh-CN"/>
          </w:rPr>
          <w:t xml:space="preserve"> </w:t>
        </w:r>
        <w:r w:rsidR="001F38A2">
          <w:t>consist</w:t>
        </w:r>
        <w:r w:rsidR="001F38A2" w:rsidRPr="00CB22B1">
          <w:rPr>
            <w:rFonts w:hint="eastAsia"/>
          </w:rPr>
          <w:t xml:space="preserve">ing </w:t>
        </w:r>
        <w:r w:rsidR="001F38A2">
          <w:t>of one or more TA(s)</w:t>
        </w:r>
      </w:ins>
      <w:ins w:id="66" w:author="catt-v3" w:date="2022-03-29T18:53:00Z">
        <w:r w:rsidR="001F38A2" w:rsidRPr="00075573">
          <w:rPr>
            <w:rFonts w:eastAsia="DengXian" w:hint="eastAsia"/>
            <w:lang w:eastAsia="zh-CN"/>
          </w:rPr>
          <w:t xml:space="preserve"> which is locally configured in AMF</w:t>
        </w:r>
      </w:ins>
      <w:ins w:id="67" w:author="catt-v3" w:date="2022-03-29T18:51:00Z">
        <w:r w:rsidR="00DF706C" w:rsidRPr="00CB22B1">
          <w:rPr>
            <w:rFonts w:eastAsia="DengXian" w:hint="eastAsia"/>
            <w:lang w:eastAsia="zh-CN"/>
          </w:rPr>
          <w:t>.</w:t>
        </w:r>
      </w:ins>
    </w:p>
    <w:p w14:paraId="683A9E05" w14:textId="29183CF4" w:rsidR="001F38A2" w:rsidRPr="00CB22B1" w:rsidRDefault="00CB22B1" w:rsidP="00CB22B1">
      <w:pPr>
        <w:pStyle w:val="B1"/>
        <w:rPr>
          <w:ins w:id="68" w:author="catt-v3" w:date="2022-03-29T18:50:00Z"/>
          <w:rFonts w:eastAsia="DengXian"/>
          <w:lang w:eastAsia="zh-CN"/>
        </w:rPr>
      </w:pPr>
      <w:ins w:id="69" w:author="catt-v3" w:date="2022-03-29T18:58:00Z">
        <w:r>
          <w:t>-</w:t>
        </w:r>
        <w:r>
          <w:tab/>
        </w:r>
      </w:ins>
      <w:ins w:id="70" w:author="catt-v3" w:date="2022-03-29T18:53:00Z">
        <w:r w:rsidR="001F38A2" w:rsidRPr="00CB22B1">
          <w:rPr>
            <w:rFonts w:eastAsia="DengXian"/>
            <w:lang w:eastAsia="zh-CN"/>
          </w:rPr>
          <w:t>W</w:t>
        </w:r>
        <w:r w:rsidR="001F38A2" w:rsidRPr="00CB22B1">
          <w:rPr>
            <w:rFonts w:eastAsia="DengXian" w:hint="eastAsia"/>
            <w:lang w:eastAsia="zh-CN"/>
          </w:rPr>
          <w:t xml:space="preserve">hen </w:t>
        </w:r>
      </w:ins>
      <w:ins w:id="71" w:author="QCOM-r01" w:date="2022-04-07T23:08:00Z">
        <w:r w:rsidR="00437340">
          <w:rPr>
            <w:rFonts w:eastAsia="DengXian"/>
            <w:lang w:eastAsia="zh-CN"/>
          </w:rPr>
          <w:t>AMF</w:t>
        </w:r>
      </w:ins>
      <w:ins w:id="72" w:author="catt-v3" w:date="2022-03-29T18:53:00Z">
        <w:del w:id="73" w:author="QCOM-r01" w:date="2022-04-07T23:08:00Z">
          <w:r w:rsidR="001F38A2" w:rsidRPr="00CB22B1" w:rsidDel="00437340">
            <w:rPr>
              <w:rFonts w:eastAsia="DengXian" w:hint="eastAsia"/>
              <w:lang w:eastAsia="zh-CN"/>
            </w:rPr>
            <w:delText>LMF</w:delText>
          </w:r>
        </w:del>
        <w:r w:rsidR="001F38A2" w:rsidRPr="00CB22B1">
          <w:rPr>
            <w:rFonts w:eastAsia="DengXian" w:hint="eastAsia"/>
            <w:lang w:eastAsia="zh-CN"/>
          </w:rPr>
          <w:t xml:space="preserve"> selects ta</w:t>
        </w:r>
      </w:ins>
      <w:ins w:id="74" w:author="catt-v3" w:date="2022-03-29T18:54:00Z">
        <w:r w:rsidR="001F38A2" w:rsidRPr="00CB22B1">
          <w:rPr>
            <w:rFonts w:eastAsia="DengXian" w:hint="eastAsia"/>
            <w:lang w:eastAsia="zh-CN"/>
          </w:rPr>
          <w:t>rget</w:t>
        </w:r>
      </w:ins>
      <w:ins w:id="75" w:author="catt-v3" w:date="2022-03-29T18:53:00Z">
        <w:r w:rsidR="001F38A2" w:rsidRPr="00CB22B1">
          <w:rPr>
            <w:rFonts w:eastAsia="DengXian" w:hint="eastAsia"/>
            <w:lang w:eastAsia="zh-CN"/>
          </w:rPr>
          <w:t xml:space="preserve"> LMF</w:t>
        </w:r>
      </w:ins>
      <w:ins w:id="76" w:author="catt-v3" w:date="2022-03-29T19:00:00Z">
        <w:r w:rsidR="008A7A2F">
          <w:rPr>
            <w:rFonts w:eastAsia="DengXian" w:hint="eastAsia"/>
            <w:lang w:eastAsia="zh-CN"/>
          </w:rPr>
          <w:t>:</w:t>
        </w:r>
      </w:ins>
      <w:ins w:id="77" w:author="catt-v3" w:date="2022-03-29T18:53:00Z">
        <w:r w:rsidR="001F38A2" w:rsidRPr="00CB22B1">
          <w:rPr>
            <w:rFonts w:eastAsia="DengXian" w:hint="eastAsia"/>
            <w:lang w:eastAsia="zh-CN"/>
          </w:rPr>
          <w:t xml:space="preserve"> </w:t>
        </w:r>
      </w:ins>
      <w:ins w:id="78" w:author="catt-v3" w:date="2022-03-29T18:54:00Z">
        <w:r w:rsidR="001F38A2" w:rsidRPr="00CB22B1">
          <w:rPr>
            <w:rFonts w:eastAsia="DengXian" w:hint="eastAsia"/>
            <w:lang w:eastAsia="zh-CN"/>
          </w:rPr>
          <w:t xml:space="preserve">if the </w:t>
        </w:r>
      </w:ins>
      <w:ins w:id="79" w:author="QCOM-r01" w:date="2022-04-07T23:08:00Z">
        <w:r w:rsidR="00437340">
          <w:rPr>
            <w:rFonts w:eastAsia="DengXian"/>
            <w:lang w:eastAsia="zh-CN"/>
          </w:rPr>
          <w:t>GMLC</w:t>
        </w:r>
      </w:ins>
      <w:ins w:id="80" w:author="catt-v3" w:date="2022-03-29T18:54:00Z">
        <w:del w:id="81" w:author="QCOM-r01" w:date="2022-04-07T23:08:00Z">
          <w:r w:rsidR="001F38A2" w:rsidRPr="00CB22B1" w:rsidDel="00437340">
            <w:rPr>
              <w:rFonts w:eastAsia="DengXian" w:hint="eastAsia"/>
              <w:lang w:eastAsia="zh-CN"/>
            </w:rPr>
            <w:delText>LMF</w:delText>
          </w:r>
        </w:del>
        <w:r w:rsidR="001F38A2" w:rsidRPr="00CB22B1">
          <w:rPr>
            <w:rFonts w:eastAsia="DengXian" w:hint="eastAsia"/>
            <w:lang w:eastAsia="zh-CN"/>
          </w:rPr>
          <w:t xml:space="preserve"> is restricted to supporting local services in a local area, it selects target LMF </w:t>
        </w:r>
      </w:ins>
      <w:ins w:id="82" w:author="QCOM-r01" w:date="2022-04-07T23:08:00Z">
        <w:r w:rsidR="00437340" w:rsidRPr="007111F5">
          <w:rPr>
            <w:rFonts w:ascii="Arial" w:eastAsia="DengXian" w:hAnsi="Arial" w:cs="Arial"/>
            <w:lang w:eastAsia="zh-CN"/>
          </w:rPr>
          <w:t xml:space="preserve">able to support location </w:t>
        </w:r>
      </w:ins>
      <w:ins w:id="83" w:author="catt-v3" w:date="2022-03-29T18:54:00Z">
        <w:r w:rsidR="001F38A2" w:rsidRPr="00CB22B1">
          <w:rPr>
            <w:rFonts w:eastAsia="DengXian" w:hint="eastAsia"/>
            <w:lang w:eastAsia="zh-CN"/>
          </w:rPr>
          <w:t>in the same local area.</w:t>
        </w:r>
      </w:ins>
    </w:p>
    <w:p w14:paraId="2BCD19A8" w14:textId="77777777" w:rsidR="000C42DF" w:rsidRPr="00075573" w:rsidRDefault="000C42DF" w:rsidP="005E412A">
      <w:pPr>
        <w:pStyle w:val="Heading3"/>
        <w:rPr>
          <w:ins w:id="84" w:author="catt-v3" w:date="2022-03-29T18:55:00Z"/>
          <w:rFonts w:eastAsia="DengXian"/>
          <w:lang w:eastAsia="zh-CN"/>
        </w:rPr>
      </w:pPr>
      <w:bookmarkStart w:id="85" w:name="_Toc16839385"/>
      <w:bookmarkStart w:id="86" w:name="_Toc23236017"/>
      <w:bookmarkStart w:id="87" w:name="_Toc97022941"/>
      <w:ins w:id="88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  <w:t>Procedures</w:t>
        </w:r>
      </w:ins>
      <w:bookmarkStart w:id="89" w:name="_Toc16839386"/>
      <w:bookmarkStart w:id="90" w:name="_Toc23236018"/>
      <w:bookmarkEnd w:id="85"/>
      <w:bookmarkEnd w:id="86"/>
      <w:bookmarkEnd w:id="87"/>
    </w:p>
    <w:p w14:paraId="765E14D3" w14:textId="77777777" w:rsidR="001F38A2" w:rsidRPr="00075573" w:rsidRDefault="001F38A2" w:rsidP="008A7A2F">
      <w:pPr>
        <w:rPr>
          <w:ins w:id="91" w:author="catt-v3" w:date="2022-03-29T18:55:00Z"/>
          <w:rFonts w:eastAsia="DengXian"/>
          <w:lang w:eastAsia="zh-CN"/>
        </w:rPr>
      </w:pPr>
      <w:ins w:id="92" w:author="catt-v3" w:date="2022-03-29T18:55:00Z">
        <w:r w:rsidRPr="00075573">
          <w:rPr>
            <w:rFonts w:eastAsia="DengXian" w:hint="eastAsia"/>
            <w:lang w:eastAsia="zh-CN"/>
          </w:rPr>
          <w:t>The existing LMF Change Procedure in clause</w:t>
        </w:r>
        <w:r w:rsidRPr="00075573">
          <w:rPr>
            <w:rFonts w:eastAsia="DengXian"/>
            <w:lang w:val="en-US" w:eastAsia="zh-CN"/>
          </w:rPr>
          <w:t> </w:t>
        </w:r>
        <w:r w:rsidRPr="00075573">
          <w:rPr>
            <w:rFonts w:eastAsia="DengXian" w:hint="eastAsia"/>
            <w:lang w:val="en-US" w:eastAsia="zh-CN"/>
          </w:rPr>
          <w:t>6.4 in TS</w:t>
        </w:r>
      </w:ins>
      <w:ins w:id="93" w:author="catt-v3" w:date="2022-03-29T18:56:00Z">
        <w:r w:rsidRPr="00075573">
          <w:rPr>
            <w:rFonts w:eastAsia="DengXian"/>
            <w:lang w:val="en-US" w:eastAsia="zh-CN"/>
          </w:rPr>
          <w:t> </w:t>
        </w:r>
        <w:r w:rsidRPr="00075573">
          <w:rPr>
            <w:rFonts w:eastAsia="DengXian" w:hint="eastAsia"/>
            <w:lang w:val="en-US" w:eastAsia="zh-CN"/>
          </w:rPr>
          <w:t xml:space="preserve">23.273 </w:t>
        </w:r>
      </w:ins>
      <w:ins w:id="94" w:author="catt-v3" w:date="2022-03-29T18:55:00Z">
        <w:r w:rsidRPr="00075573">
          <w:rPr>
            <w:rFonts w:eastAsia="DengXian" w:hint="eastAsia"/>
            <w:lang w:eastAsia="zh-CN"/>
          </w:rPr>
          <w:t>is re-used.</w:t>
        </w:r>
      </w:ins>
    </w:p>
    <w:p w14:paraId="1251D7D8" w14:textId="77777777" w:rsidR="009B5DBA" w:rsidRDefault="009B5DBA" w:rsidP="009B5DBA">
      <w:pPr>
        <w:pStyle w:val="Heading3"/>
        <w:rPr>
          <w:ins w:id="95" w:author="catt-v3" w:date="2022-03-25T16:24:00Z"/>
        </w:rPr>
      </w:pPr>
      <w:bookmarkStart w:id="96" w:name="_Toc97022942"/>
      <w:bookmarkEnd w:id="89"/>
      <w:bookmarkEnd w:id="90"/>
      <w:ins w:id="97" w:author="catt-v3" w:date="2022-03-25T16:24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96"/>
      </w:ins>
    </w:p>
    <w:p w14:paraId="68D2303D" w14:textId="77777777" w:rsidR="008A02FF" w:rsidRDefault="00CB22B1" w:rsidP="008A02FF">
      <w:pPr>
        <w:rPr>
          <w:ins w:id="98" w:author="catt-v3" w:date="2022-03-29T19:01:00Z"/>
          <w:rFonts w:eastAsia="DengXian"/>
          <w:lang w:eastAsia="zh-CN"/>
        </w:rPr>
      </w:pPr>
      <w:ins w:id="99" w:author="catt-v3" w:date="2022-03-29T18:57:00Z">
        <w:r>
          <w:rPr>
            <w:rFonts w:eastAsia="DengXian" w:hint="eastAsia"/>
            <w:lang w:eastAsia="zh-CN"/>
          </w:rPr>
          <w:t>A</w:t>
        </w:r>
      </w:ins>
      <w:ins w:id="100" w:author="catt-v3" w:date="2022-03-29T10:56:00Z">
        <w:r w:rsidR="008A02FF">
          <w:rPr>
            <w:rFonts w:eastAsia="DengXian" w:hint="eastAsia"/>
            <w:lang w:eastAsia="zh-CN"/>
          </w:rPr>
          <w:t xml:space="preserve">MF: </w:t>
        </w:r>
      </w:ins>
      <w:ins w:id="101" w:author="catt-v3" w:date="2022-03-29T19:00:00Z">
        <w:r w:rsidR="008A7A2F">
          <w:rPr>
            <w:rFonts w:eastAsia="DengXian" w:hint="eastAsia"/>
            <w:lang w:eastAsia="zh-CN"/>
          </w:rPr>
          <w:t>c</w:t>
        </w:r>
      </w:ins>
      <w:ins w:id="102" w:author="catt-v3" w:date="2022-03-29T19:01:00Z">
        <w:r w:rsidR="008A7A2F">
          <w:rPr>
            <w:rFonts w:eastAsia="DengXian" w:hint="eastAsia"/>
            <w:lang w:eastAsia="zh-CN"/>
          </w:rPr>
          <w:t>onsider GMLCS service area when selecting LMF</w:t>
        </w:r>
      </w:ins>
      <w:ins w:id="103" w:author="catt-v3" w:date="2022-03-29T10:56:00Z">
        <w:r w:rsidR="008A02FF">
          <w:rPr>
            <w:rFonts w:eastAsia="DengXian" w:hint="eastAsia"/>
            <w:lang w:eastAsia="zh-CN"/>
          </w:rPr>
          <w:t>.</w:t>
        </w:r>
      </w:ins>
    </w:p>
    <w:p w14:paraId="62918BE5" w14:textId="77777777" w:rsidR="008A7A2F" w:rsidRPr="008A02FF" w:rsidRDefault="008A7A2F" w:rsidP="008A02FF">
      <w:pPr>
        <w:rPr>
          <w:ins w:id="104" w:author="catt-v3" w:date="2022-03-25T15:29:00Z"/>
          <w:rFonts w:eastAsia="DengXian"/>
          <w:lang w:eastAsia="zh-CN"/>
        </w:rPr>
      </w:pPr>
      <w:ins w:id="105" w:author="catt-v3" w:date="2022-03-29T19:01:00Z">
        <w:r>
          <w:rPr>
            <w:rFonts w:eastAsia="DengXian" w:hint="eastAsia"/>
            <w:lang w:eastAsia="zh-CN"/>
          </w:rPr>
          <w:t xml:space="preserve">LMF: </w:t>
        </w:r>
        <w:r w:rsidRPr="00CB22B1">
          <w:rPr>
            <w:rFonts w:eastAsia="DengXian" w:hint="eastAsia"/>
            <w:lang w:eastAsia="zh-CN"/>
          </w:rPr>
          <w:t>if the LMF is restricted to supporting local services in a local area, it selects target LMF in the same local area</w:t>
        </w:r>
        <w:r>
          <w:rPr>
            <w:rFonts w:eastAsia="DengXian" w:hint="eastAsia"/>
            <w:lang w:eastAsia="zh-CN"/>
          </w:rPr>
          <w:t>.</w:t>
        </w:r>
      </w:ins>
    </w:p>
    <w:bookmarkEnd w:id="18"/>
    <w:bookmarkEnd w:id="19"/>
    <w:bookmarkEnd w:id="20"/>
    <w:bookmarkEnd w:id="21"/>
    <w:bookmarkEnd w:id="22"/>
    <w:p w14:paraId="04B0B413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CAEC" w14:textId="77777777" w:rsidR="009E20DE" w:rsidRDefault="009E20DE">
      <w:r>
        <w:separator/>
      </w:r>
    </w:p>
    <w:p w14:paraId="3FE4B898" w14:textId="77777777" w:rsidR="009E20DE" w:rsidRDefault="009E20DE"/>
  </w:endnote>
  <w:endnote w:type="continuationSeparator" w:id="0">
    <w:p w14:paraId="0F41C6E6" w14:textId="77777777" w:rsidR="009E20DE" w:rsidRDefault="009E20DE">
      <w:r>
        <w:continuationSeparator/>
      </w:r>
    </w:p>
    <w:p w14:paraId="6978314E" w14:textId="77777777" w:rsidR="009E20DE" w:rsidRDefault="009E2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ED634" w14:textId="77777777" w:rsidR="009E20DE" w:rsidRDefault="009E20DE">
      <w:r>
        <w:separator/>
      </w:r>
    </w:p>
    <w:p w14:paraId="306C5146" w14:textId="77777777" w:rsidR="009E20DE" w:rsidRDefault="009E20DE"/>
  </w:footnote>
  <w:footnote w:type="continuationSeparator" w:id="0">
    <w:p w14:paraId="5240C02C" w14:textId="77777777" w:rsidR="009E20DE" w:rsidRDefault="009E20DE">
      <w:r>
        <w:continuationSeparator/>
      </w:r>
    </w:p>
    <w:p w14:paraId="19194203" w14:textId="77777777" w:rsidR="009E20DE" w:rsidRDefault="009E2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43D6" w14:textId="77777777" w:rsidR="00ED5708" w:rsidRDefault="00ED5708"/>
  <w:p w14:paraId="3DC2523E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45pt;height:15.45pt" o:bullet="t">
        <v:imagedata r:id="rId1" o:title="art7234"/>
      </v:shape>
    </w:pict>
  </w:numPicBullet>
  <w:numPicBullet w:numPicBulletId="1">
    <w:pict>
      <v:shape id="_x0000_i1036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340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0DE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EB0B1"/>
  <w15:docId w15:val="{8207950E-CC42-4C92-B5D2-851BB804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507C806-3F7B-4BCC-A6B0-9EE49A0A86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QCOM-r01</cp:lastModifiedBy>
  <cp:revision>61</cp:revision>
  <dcterms:created xsi:type="dcterms:W3CDTF">2022-03-25T08:28:00Z</dcterms:created>
  <dcterms:modified xsi:type="dcterms:W3CDTF">2022-04-08T06:09:00Z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